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12" w:rsidRPr="003735F3" w:rsidRDefault="00F72212" w:rsidP="00F72212">
      <w:pPr>
        <w:pStyle w:val="a3"/>
        <w:jc w:val="center"/>
        <w:rPr>
          <w:rFonts w:ascii="Cambria" w:hAnsi="Cambria"/>
          <w:b/>
        </w:rPr>
      </w:pPr>
      <w:r w:rsidRPr="003735F3">
        <w:rPr>
          <w:rFonts w:ascii="Cambria" w:hAnsi="Cambria"/>
          <w:b/>
        </w:rPr>
        <w:t>СООБЩЕНИЕ</w:t>
      </w:r>
    </w:p>
    <w:p w:rsidR="00F72212" w:rsidRPr="003735F3" w:rsidRDefault="00F72212" w:rsidP="00F72212">
      <w:pPr>
        <w:pStyle w:val="a3"/>
        <w:jc w:val="center"/>
        <w:rPr>
          <w:rFonts w:ascii="Cambria" w:hAnsi="Cambria"/>
          <w:b/>
          <w:u w:val="single"/>
        </w:rPr>
      </w:pPr>
      <w:r w:rsidRPr="003735F3">
        <w:rPr>
          <w:rFonts w:ascii="Cambria" w:hAnsi="Cambria"/>
          <w:b/>
          <w:u w:val="single"/>
        </w:rPr>
        <w:t>о проведении внеочередного общего собрания акционеров</w:t>
      </w:r>
    </w:p>
    <w:p w:rsidR="00F72212" w:rsidRPr="0032057E" w:rsidRDefault="00F72212" w:rsidP="00F72212">
      <w:pPr>
        <w:jc w:val="center"/>
        <w:rPr>
          <w:rFonts w:ascii="Cambria" w:hAnsi="Cambria"/>
          <w:b/>
          <w:sz w:val="16"/>
          <w:szCs w:val="16"/>
        </w:rPr>
      </w:pPr>
    </w:p>
    <w:p w:rsidR="00F72212" w:rsidRPr="003735F3" w:rsidRDefault="00F72212" w:rsidP="00F72212">
      <w:pPr>
        <w:jc w:val="center"/>
        <w:rPr>
          <w:rFonts w:ascii="Cambria" w:hAnsi="Cambria"/>
        </w:rPr>
      </w:pPr>
      <w:r w:rsidRPr="003735F3">
        <w:rPr>
          <w:rFonts w:ascii="Cambria" w:hAnsi="Cambria"/>
        </w:rPr>
        <w:t xml:space="preserve">Уважаемые акционеры! </w:t>
      </w:r>
    </w:p>
    <w:p w:rsidR="00F72212" w:rsidRPr="003735F3" w:rsidRDefault="00F72212" w:rsidP="00F72212">
      <w:pPr>
        <w:jc w:val="center"/>
        <w:rPr>
          <w:rFonts w:ascii="Cambria" w:hAnsi="Cambria"/>
        </w:rPr>
      </w:pPr>
      <w:r w:rsidRPr="003735F3">
        <w:rPr>
          <w:rFonts w:ascii="Cambria" w:hAnsi="Cambria"/>
          <w:b/>
        </w:rPr>
        <w:t>Акционерное общество «</w:t>
      </w:r>
      <w:proofErr w:type="spellStart"/>
      <w:r w:rsidRPr="003735F3">
        <w:rPr>
          <w:rFonts w:ascii="Cambria" w:hAnsi="Cambria"/>
          <w:b/>
        </w:rPr>
        <w:t>Мытищинская</w:t>
      </w:r>
      <w:proofErr w:type="spellEnd"/>
      <w:r w:rsidRPr="003735F3">
        <w:rPr>
          <w:rFonts w:ascii="Cambria" w:hAnsi="Cambria"/>
          <w:b/>
        </w:rPr>
        <w:t xml:space="preserve"> теплосеть</w:t>
      </w:r>
      <w:r w:rsidRPr="003735F3">
        <w:rPr>
          <w:rFonts w:ascii="Cambria" w:hAnsi="Cambria"/>
        </w:rPr>
        <w:t>»</w:t>
      </w:r>
    </w:p>
    <w:p w:rsidR="00F72212" w:rsidRPr="003735F3" w:rsidRDefault="00F72212" w:rsidP="00F72212">
      <w:pPr>
        <w:jc w:val="center"/>
        <w:rPr>
          <w:rFonts w:ascii="Cambria" w:hAnsi="Cambria"/>
          <w:b/>
        </w:rPr>
      </w:pPr>
      <w:r w:rsidRPr="003735F3">
        <w:rPr>
          <w:rFonts w:ascii="Cambria" w:hAnsi="Cambria"/>
        </w:rPr>
        <w:t xml:space="preserve">(место нахождения: 141002, г. Мытищи, Московская область, ул. </w:t>
      </w:r>
      <w:proofErr w:type="spellStart"/>
      <w:r w:rsidRPr="003735F3">
        <w:rPr>
          <w:rFonts w:ascii="Cambria" w:hAnsi="Cambria"/>
        </w:rPr>
        <w:t>Колпакова</w:t>
      </w:r>
      <w:proofErr w:type="spellEnd"/>
      <w:r w:rsidRPr="003735F3">
        <w:rPr>
          <w:rFonts w:ascii="Cambria" w:hAnsi="Cambria"/>
        </w:rPr>
        <w:t>, д. 20, офис 17)</w:t>
      </w:r>
    </w:p>
    <w:p w:rsidR="00F72212" w:rsidRPr="0032057E" w:rsidRDefault="00F72212" w:rsidP="00F72212">
      <w:pPr>
        <w:jc w:val="both"/>
        <w:rPr>
          <w:rFonts w:ascii="Cambria" w:hAnsi="Cambria"/>
          <w:b/>
          <w:sz w:val="16"/>
          <w:szCs w:val="16"/>
        </w:rPr>
      </w:pPr>
    </w:p>
    <w:p w:rsidR="00F72212" w:rsidRPr="00F72212" w:rsidRDefault="00F72212" w:rsidP="00F72212">
      <w:pPr>
        <w:jc w:val="center"/>
        <w:rPr>
          <w:rFonts w:ascii="Cambria" w:hAnsi="Cambria"/>
          <w:b/>
          <w:sz w:val="28"/>
          <w:szCs w:val="28"/>
        </w:rPr>
      </w:pPr>
      <w:r w:rsidRPr="00F72212">
        <w:rPr>
          <w:rFonts w:ascii="Cambria" w:hAnsi="Cambria"/>
          <w:b/>
          <w:sz w:val="28"/>
          <w:szCs w:val="28"/>
        </w:rPr>
        <w:t>19 августа 2019   года      в      14-00 часов 00 минут</w:t>
      </w:r>
    </w:p>
    <w:p w:rsidR="00F72212" w:rsidRPr="003735F3" w:rsidRDefault="00F72212" w:rsidP="00F72212">
      <w:pPr>
        <w:jc w:val="both"/>
        <w:rPr>
          <w:rFonts w:ascii="Cambria" w:hAnsi="Cambria"/>
          <w:b/>
        </w:rPr>
      </w:pPr>
      <w:r w:rsidRPr="003735F3">
        <w:rPr>
          <w:rFonts w:ascii="Cambria" w:hAnsi="Cambria"/>
        </w:rPr>
        <w:t>проводит внеочередное общее собрание акционеров и приглашает Вас принять участие в общем собрании по адресу:</w:t>
      </w:r>
      <w:r w:rsidRPr="003735F3">
        <w:rPr>
          <w:rFonts w:ascii="Cambria" w:hAnsi="Cambria"/>
          <w:b/>
        </w:rPr>
        <w:t xml:space="preserve">  Московская область, </w:t>
      </w:r>
      <w:proofErr w:type="gramStart"/>
      <w:r w:rsidRPr="003735F3">
        <w:rPr>
          <w:rFonts w:ascii="Cambria" w:hAnsi="Cambria"/>
          <w:b/>
        </w:rPr>
        <w:t>г</w:t>
      </w:r>
      <w:proofErr w:type="gramEnd"/>
      <w:r w:rsidRPr="003735F3">
        <w:rPr>
          <w:rFonts w:ascii="Cambria" w:hAnsi="Cambria"/>
          <w:b/>
        </w:rPr>
        <w:t xml:space="preserve">. Мытищи, ул. </w:t>
      </w:r>
      <w:proofErr w:type="spellStart"/>
      <w:r w:rsidRPr="003735F3">
        <w:rPr>
          <w:rFonts w:ascii="Cambria" w:hAnsi="Cambria"/>
          <w:b/>
        </w:rPr>
        <w:t>Колпакова</w:t>
      </w:r>
      <w:proofErr w:type="spellEnd"/>
      <w:r w:rsidRPr="003735F3">
        <w:rPr>
          <w:rFonts w:ascii="Cambria" w:hAnsi="Cambria"/>
          <w:b/>
        </w:rPr>
        <w:t>, д. 20.</w:t>
      </w:r>
    </w:p>
    <w:p w:rsidR="00F72212" w:rsidRPr="003735F3" w:rsidRDefault="00F72212" w:rsidP="00F72212">
      <w:pPr>
        <w:pStyle w:val="a6"/>
        <w:rPr>
          <w:rFonts w:ascii="Cambria" w:hAnsi="Cambria"/>
          <w:szCs w:val="24"/>
        </w:rPr>
      </w:pPr>
      <w:r w:rsidRPr="003735F3">
        <w:rPr>
          <w:rFonts w:ascii="Cambria" w:hAnsi="Cambria"/>
          <w:b/>
          <w:szCs w:val="24"/>
        </w:rPr>
        <w:t>Форма проведения общего собрания акционеров</w:t>
      </w:r>
      <w:r w:rsidRPr="003735F3">
        <w:rPr>
          <w:rFonts w:ascii="Cambria" w:hAnsi="Cambria"/>
          <w:szCs w:val="24"/>
        </w:rPr>
        <w:t xml:space="preserve"> – </w:t>
      </w:r>
      <w:r w:rsidRPr="003735F3">
        <w:rPr>
          <w:rFonts w:ascii="Cambria" w:hAnsi="Cambria"/>
          <w:b/>
          <w:szCs w:val="24"/>
        </w:rPr>
        <w:t>собрание</w:t>
      </w:r>
      <w:r w:rsidRPr="003735F3">
        <w:rPr>
          <w:rFonts w:ascii="Cambria" w:hAnsi="Cambria"/>
          <w:szCs w:val="24"/>
        </w:rPr>
        <w:t xml:space="preserve"> (совместное присутствие лиц имеющих право на участие в общем собрании для обсуждения вопросов повестки дня и принятия решения по вопросам, поставленным на голосование). </w:t>
      </w:r>
    </w:p>
    <w:p w:rsidR="00F72212" w:rsidRDefault="00F72212" w:rsidP="00F72212">
      <w:pPr>
        <w:tabs>
          <w:tab w:val="left" w:pos="360"/>
        </w:tabs>
        <w:jc w:val="both"/>
        <w:rPr>
          <w:rFonts w:ascii="Cambria" w:hAnsi="Cambria" w:cs="Arial"/>
          <w:b/>
          <w:snapToGrid w:val="0"/>
        </w:rPr>
      </w:pPr>
    </w:p>
    <w:p w:rsidR="00F72212" w:rsidRPr="003735F3" w:rsidRDefault="00F72212" w:rsidP="00F72212">
      <w:pPr>
        <w:tabs>
          <w:tab w:val="left" w:pos="360"/>
        </w:tabs>
        <w:jc w:val="both"/>
        <w:rPr>
          <w:rFonts w:ascii="Cambria" w:hAnsi="Cambria" w:cs="Arial"/>
          <w:snapToGrid w:val="0"/>
        </w:rPr>
      </w:pPr>
      <w:r w:rsidRPr="003735F3">
        <w:rPr>
          <w:rFonts w:ascii="Cambria" w:hAnsi="Cambria" w:cs="Arial"/>
          <w:b/>
          <w:snapToGrid w:val="0"/>
        </w:rPr>
        <w:t>Почтовый адрес, по которому могут направляться заполненные бюллетени</w:t>
      </w:r>
      <w:r w:rsidRPr="003735F3">
        <w:rPr>
          <w:rFonts w:ascii="Cambria" w:hAnsi="Cambria" w:cs="Arial"/>
          <w:snapToGrid w:val="0"/>
        </w:rPr>
        <w:t xml:space="preserve">: </w:t>
      </w:r>
    </w:p>
    <w:p w:rsidR="00F72212" w:rsidRPr="003735F3" w:rsidRDefault="00F72212" w:rsidP="00F72212">
      <w:pPr>
        <w:tabs>
          <w:tab w:val="left" w:pos="360"/>
        </w:tabs>
        <w:jc w:val="both"/>
        <w:rPr>
          <w:rFonts w:ascii="Cambria" w:hAnsi="Cambria"/>
        </w:rPr>
      </w:pPr>
      <w:r w:rsidRPr="003735F3">
        <w:rPr>
          <w:rFonts w:ascii="Cambria" w:hAnsi="Cambria"/>
        </w:rPr>
        <w:t xml:space="preserve">141002, г. Мытищи, Московская область, ул. </w:t>
      </w:r>
      <w:proofErr w:type="spellStart"/>
      <w:r w:rsidRPr="003735F3">
        <w:rPr>
          <w:rFonts w:ascii="Cambria" w:hAnsi="Cambria"/>
        </w:rPr>
        <w:t>Колпакова</w:t>
      </w:r>
      <w:proofErr w:type="spellEnd"/>
      <w:r w:rsidRPr="003735F3">
        <w:rPr>
          <w:rFonts w:ascii="Cambria" w:hAnsi="Cambria"/>
        </w:rPr>
        <w:t>, д. 20, офис 17.</w:t>
      </w:r>
    </w:p>
    <w:p w:rsidR="00F72212" w:rsidRPr="003735F3" w:rsidRDefault="00F72212" w:rsidP="00F72212">
      <w:pPr>
        <w:tabs>
          <w:tab w:val="left" w:pos="360"/>
        </w:tabs>
        <w:jc w:val="both"/>
        <w:rPr>
          <w:rFonts w:ascii="Cambria" w:hAnsi="Cambria"/>
        </w:rPr>
      </w:pPr>
    </w:p>
    <w:p w:rsidR="00F72212" w:rsidRPr="003735F3" w:rsidRDefault="00F72212" w:rsidP="00F72212">
      <w:pPr>
        <w:tabs>
          <w:tab w:val="left" w:pos="360"/>
        </w:tabs>
        <w:jc w:val="both"/>
        <w:rPr>
          <w:rFonts w:ascii="Cambria" w:hAnsi="Cambria"/>
          <w:b/>
        </w:rPr>
      </w:pPr>
      <w:r w:rsidRPr="003735F3">
        <w:rPr>
          <w:rFonts w:ascii="Cambria" w:hAnsi="Cambria"/>
        </w:rPr>
        <w:t xml:space="preserve">Время начала регистрации лиц, участвующих в общем собрании  -  </w:t>
      </w:r>
      <w:r w:rsidRPr="003735F3">
        <w:rPr>
          <w:rFonts w:ascii="Cambria" w:hAnsi="Cambria"/>
          <w:b/>
        </w:rPr>
        <w:t>13часов 30 минут.</w:t>
      </w:r>
    </w:p>
    <w:p w:rsidR="00F72212" w:rsidRPr="003735F3" w:rsidRDefault="00F72212" w:rsidP="00F72212">
      <w:pPr>
        <w:tabs>
          <w:tab w:val="left" w:pos="360"/>
          <w:tab w:val="left" w:pos="540"/>
        </w:tabs>
        <w:jc w:val="both"/>
        <w:rPr>
          <w:rFonts w:ascii="Cambria" w:hAnsi="Cambria"/>
          <w:b/>
        </w:rPr>
      </w:pPr>
      <w:r w:rsidRPr="003735F3">
        <w:rPr>
          <w:rFonts w:ascii="Cambria" w:hAnsi="Cambria"/>
        </w:rPr>
        <w:t xml:space="preserve">Дата составления списка лиц, имеющих право на участие в собрании  -  </w:t>
      </w:r>
      <w:r w:rsidRPr="003735F3">
        <w:rPr>
          <w:rFonts w:ascii="Cambria" w:hAnsi="Cambria"/>
          <w:b/>
        </w:rPr>
        <w:t>2</w:t>
      </w:r>
      <w:r>
        <w:rPr>
          <w:rFonts w:ascii="Cambria" w:hAnsi="Cambria"/>
          <w:b/>
        </w:rPr>
        <w:t>5</w:t>
      </w:r>
      <w:r w:rsidRPr="003735F3">
        <w:rPr>
          <w:rFonts w:ascii="Cambria" w:hAnsi="Cambria"/>
          <w:b/>
        </w:rPr>
        <w:t xml:space="preserve"> июля 2019г.</w:t>
      </w:r>
    </w:p>
    <w:p w:rsidR="00F72212" w:rsidRDefault="00F72212" w:rsidP="00F72212">
      <w:pPr>
        <w:jc w:val="both"/>
        <w:rPr>
          <w:rFonts w:ascii="Cambria" w:hAnsi="Cambria" w:cs="Arial"/>
          <w:b/>
        </w:rPr>
      </w:pPr>
    </w:p>
    <w:p w:rsidR="00F72212" w:rsidRPr="003735F3" w:rsidRDefault="00F72212" w:rsidP="00F72212">
      <w:pPr>
        <w:jc w:val="both"/>
        <w:rPr>
          <w:rFonts w:ascii="Cambria" w:hAnsi="Cambria" w:cs="Arial"/>
        </w:rPr>
      </w:pPr>
      <w:r w:rsidRPr="003735F3">
        <w:rPr>
          <w:rFonts w:ascii="Cambria" w:hAnsi="Cambria" w:cs="Arial"/>
          <w:b/>
        </w:rPr>
        <w:t>Категория (тип) акций,</w:t>
      </w:r>
      <w:r w:rsidRPr="003735F3">
        <w:rPr>
          <w:rFonts w:ascii="Cambria" w:hAnsi="Cambria" w:cs="Arial"/>
        </w:rPr>
        <w:t xml:space="preserve"> владельцы которых имеют право голоса по всем вопросам повестки дня общего собрания акционеров: </w:t>
      </w:r>
    </w:p>
    <w:p w:rsidR="00F72212" w:rsidRPr="003735F3" w:rsidRDefault="00F72212" w:rsidP="00F72212">
      <w:pPr>
        <w:jc w:val="both"/>
        <w:rPr>
          <w:rFonts w:ascii="Cambria" w:hAnsi="Cambria"/>
        </w:rPr>
      </w:pPr>
      <w:r w:rsidRPr="003735F3">
        <w:rPr>
          <w:rFonts w:ascii="Cambria" w:hAnsi="Cambria" w:cs="Arial"/>
          <w:b/>
        </w:rPr>
        <w:t>акция обыкновенная именная,</w:t>
      </w:r>
      <w:r w:rsidRPr="003735F3">
        <w:rPr>
          <w:rFonts w:ascii="Cambria" w:hAnsi="Cambria" w:cs="Arial"/>
        </w:rPr>
        <w:t xml:space="preserve"> </w:t>
      </w:r>
      <w:r w:rsidRPr="003735F3">
        <w:rPr>
          <w:rFonts w:ascii="Cambria" w:hAnsi="Cambria" w:cs="Arial"/>
          <w:shd w:val="clear" w:color="auto" w:fill="FAFAFA"/>
        </w:rPr>
        <w:t xml:space="preserve">дата государственной регистрации </w:t>
      </w:r>
      <w:r w:rsidRPr="003735F3">
        <w:rPr>
          <w:rFonts w:ascii="Cambria" w:hAnsi="Cambria"/>
          <w:b/>
        </w:rPr>
        <w:t xml:space="preserve">07.06.1999г., </w:t>
      </w:r>
      <w:r w:rsidRPr="003735F3">
        <w:rPr>
          <w:rFonts w:ascii="Cambria" w:hAnsi="Cambria"/>
        </w:rPr>
        <w:t xml:space="preserve"> </w:t>
      </w:r>
      <w:r w:rsidRPr="003735F3">
        <w:rPr>
          <w:rFonts w:ascii="Cambria" w:hAnsi="Cambria" w:cs="Arial"/>
          <w:shd w:val="clear" w:color="auto" w:fill="FAFAFA"/>
        </w:rPr>
        <w:t xml:space="preserve">государственный регистрационный номер выпуска </w:t>
      </w:r>
      <w:r w:rsidRPr="003735F3">
        <w:rPr>
          <w:rFonts w:ascii="Cambria" w:hAnsi="Cambria" w:cs="Arial"/>
          <w:b/>
          <w:shd w:val="clear" w:color="auto" w:fill="FAFAFA"/>
        </w:rPr>
        <w:t>1-02-02570-А;</w:t>
      </w:r>
      <w:r w:rsidRPr="003735F3">
        <w:rPr>
          <w:rFonts w:ascii="Cambria" w:hAnsi="Cambria" w:cs="Arial"/>
          <w:shd w:val="clear" w:color="auto" w:fill="FAFAFA"/>
        </w:rPr>
        <w:t xml:space="preserve"> </w:t>
      </w:r>
    </w:p>
    <w:p w:rsidR="00F72212" w:rsidRPr="003735F3" w:rsidRDefault="00F72212" w:rsidP="00F72212">
      <w:pPr>
        <w:jc w:val="both"/>
        <w:rPr>
          <w:rFonts w:ascii="Cambria" w:hAnsi="Cambria"/>
          <w:b/>
        </w:rPr>
      </w:pPr>
    </w:p>
    <w:p w:rsidR="00F72212" w:rsidRPr="003735F3" w:rsidRDefault="00F72212" w:rsidP="00F72212">
      <w:pPr>
        <w:jc w:val="both"/>
        <w:rPr>
          <w:rFonts w:ascii="Cambria" w:hAnsi="Cambria"/>
          <w:b/>
        </w:rPr>
      </w:pPr>
      <w:r w:rsidRPr="003735F3">
        <w:rPr>
          <w:rFonts w:ascii="Cambria" w:hAnsi="Cambria"/>
          <w:b/>
        </w:rPr>
        <w:t>Ознакомиться с информацией (материалами) к собранию</w:t>
      </w:r>
      <w:r w:rsidRPr="003735F3">
        <w:rPr>
          <w:rFonts w:ascii="Cambria" w:hAnsi="Cambria"/>
        </w:rPr>
        <w:t xml:space="preserve"> </w:t>
      </w:r>
      <w:r w:rsidRPr="003735F3">
        <w:rPr>
          <w:rFonts w:ascii="Cambria" w:hAnsi="Cambria"/>
          <w:b/>
        </w:rPr>
        <w:t>можно</w:t>
      </w:r>
      <w:r w:rsidRPr="003735F3">
        <w:rPr>
          <w:rFonts w:ascii="Cambria" w:hAnsi="Cambria"/>
        </w:rPr>
        <w:t xml:space="preserve"> </w:t>
      </w:r>
      <w:r w:rsidRPr="003735F3">
        <w:rPr>
          <w:rFonts w:ascii="Cambria" w:hAnsi="Cambria"/>
          <w:b/>
        </w:rPr>
        <w:t xml:space="preserve">по адресу: Московская область, </w:t>
      </w:r>
      <w:proofErr w:type="gramStart"/>
      <w:r w:rsidRPr="003735F3">
        <w:rPr>
          <w:rFonts w:ascii="Cambria" w:hAnsi="Cambria"/>
          <w:b/>
        </w:rPr>
        <w:t>г</w:t>
      </w:r>
      <w:proofErr w:type="gramEnd"/>
      <w:r w:rsidRPr="003735F3">
        <w:rPr>
          <w:rFonts w:ascii="Cambria" w:hAnsi="Cambria"/>
          <w:b/>
        </w:rPr>
        <w:t xml:space="preserve">. Мытищи, ул. </w:t>
      </w:r>
      <w:proofErr w:type="spellStart"/>
      <w:r w:rsidRPr="003735F3">
        <w:rPr>
          <w:rFonts w:ascii="Cambria" w:hAnsi="Cambria"/>
          <w:b/>
        </w:rPr>
        <w:t>Колпакова</w:t>
      </w:r>
      <w:proofErr w:type="spellEnd"/>
      <w:r w:rsidRPr="003735F3">
        <w:rPr>
          <w:rFonts w:ascii="Cambria" w:hAnsi="Cambria"/>
          <w:b/>
        </w:rPr>
        <w:t xml:space="preserve">, д. 20 </w:t>
      </w:r>
      <w:r w:rsidRPr="003735F3">
        <w:rPr>
          <w:rFonts w:ascii="Cambria" w:hAnsi="Cambria"/>
        </w:rPr>
        <w:t xml:space="preserve">в рабочие дни за 20 дней  до даты проведения собрания с 10.00 до 16.00 и в день проведения общего собрания по адресу: </w:t>
      </w:r>
      <w:r w:rsidRPr="003735F3">
        <w:rPr>
          <w:rFonts w:ascii="Cambria" w:hAnsi="Cambria"/>
          <w:b/>
        </w:rPr>
        <w:t xml:space="preserve">Московская область, </w:t>
      </w:r>
      <w:proofErr w:type="gramStart"/>
      <w:r w:rsidRPr="003735F3">
        <w:rPr>
          <w:rFonts w:ascii="Cambria" w:hAnsi="Cambria"/>
          <w:b/>
        </w:rPr>
        <w:t>г</w:t>
      </w:r>
      <w:proofErr w:type="gramEnd"/>
      <w:r w:rsidRPr="003735F3">
        <w:rPr>
          <w:rFonts w:ascii="Cambria" w:hAnsi="Cambria"/>
          <w:b/>
        </w:rPr>
        <w:t xml:space="preserve">. Мытищи, ул. </w:t>
      </w:r>
      <w:proofErr w:type="spellStart"/>
      <w:r w:rsidRPr="003735F3">
        <w:rPr>
          <w:rFonts w:ascii="Cambria" w:hAnsi="Cambria"/>
          <w:b/>
        </w:rPr>
        <w:t>Колпакова</w:t>
      </w:r>
      <w:proofErr w:type="spellEnd"/>
      <w:r w:rsidRPr="003735F3">
        <w:rPr>
          <w:rFonts w:ascii="Cambria" w:hAnsi="Cambria"/>
          <w:b/>
        </w:rPr>
        <w:t>, д. 20.</w:t>
      </w:r>
    </w:p>
    <w:p w:rsidR="00F72212" w:rsidRPr="003735F3" w:rsidRDefault="00F72212" w:rsidP="00F72212">
      <w:pPr>
        <w:ind w:firstLine="567"/>
        <w:jc w:val="both"/>
        <w:rPr>
          <w:rFonts w:ascii="Cambria" w:hAnsi="Cambria" w:cs="Arial"/>
        </w:rPr>
      </w:pPr>
    </w:p>
    <w:p w:rsidR="00F72212" w:rsidRPr="00F72212" w:rsidRDefault="00F72212" w:rsidP="00F72212">
      <w:pPr>
        <w:ind w:firstLine="284"/>
        <w:jc w:val="both"/>
        <w:rPr>
          <w:rFonts w:ascii="Cambria" w:hAnsi="Cambria" w:cs="Arial"/>
          <w:iCs/>
        </w:rPr>
      </w:pPr>
      <w:r w:rsidRPr="00F72212">
        <w:rPr>
          <w:rFonts w:ascii="Cambria" w:hAnsi="Cambria" w:cs="Arial"/>
        </w:rPr>
        <w:t xml:space="preserve">Принявшими участие в общем собрании акционеров считаются акционеры, зарегистрировавшиеся для участия в нем, а также акционеры, бюллетени которых получены не позднее двух дней до даты проведения внеочередного общего собрания акционеров. </w:t>
      </w:r>
      <w:r w:rsidRPr="00F72212">
        <w:rPr>
          <w:rFonts w:ascii="Cambria" w:hAnsi="Cambria"/>
        </w:rPr>
        <w:t>Для регистрации в качестве участника собрания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о передаче  им права на участие в собрании, оформленную в соответствии с требованиями Федерального Закона «Об акционерных обществах» и Гражданского кодекса Российской Федерации</w:t>
      </w:r>
      <w:r w:rsidRPr="00F72212">
        <w:rPr>
          <w:rFonts w:ascii="Cambria" w:hAnsi="Cambria" w:cs="Arial"/>
          <w:iCs/>
        </w:rPr>
        <w:t xml:space="preserve"> или удостоверена нотариально.</w:t>
      </w:r>
    </w:p>
    <w:p w:rsidR="00F72212" w:rsidRPr="003735F3" w:rsidRDefault="00F72212" w:rsidP="00F72212">
      <w:pPr>
        <w:jc w:val="both"/>
        <w:rPr>
          <w:rFonts w:ascii="Cambria" w:hAnsi="Cambria"/>
        </w:rPr>
      </w:pPr>
    </w:p>
    <w:p w:rsidR="00F72212" w:rsidRPr="003735F3" w:rsidRDefault="00F72212" w:rsidP="00F72212">
      <w:pPr>
        <w:pStyle w:val="2"/>
        <w:ind w:left="0"/>
        <w:jc w:val="center"/>
        <w:rPr>
          <w:rFonts w:ascii="Cambria" w:hAnsi="Cambria"/>
          <w:b/>
          <w:szCs w:val="24"/>
        </w:rPr>
      </w:pPr>
      <w:r w:rsidRPr="003735F3">
        <w:rPr>
          <w:rFonts w:ascii="Cambria" w:hAnsi="Cambria"/>
          <w:b/>
          <w:szCs w:val="24"/>
        </w:rPr>
        <w:t xml:space="preserve">Повестка дня внеочередного общего собрания акционеров </w:t>
      </w:r>
    </w:p>
    <w:p w:rsidR="00F72212" w:rsidRPr="003735F3" w:rsidRDefault="00F72212" w:rsidP="00F72212">
      <w:pPr>
        <w:pStyle w:val="2"/>
        <w:ind w:left="0"/>
        <w:jc w:val="center"/>
        <w:rPr>
          <w:rFonts w:ascii="Cambria" w:hAnsi="Cambria"/>
          <w:b/>
          <w:szCs w:val="24"/>
        </w:rPr>
      </w:pPr>
      <w:r w:rsidRPr="003735F3">
        <w:rPr>
          <w:rFonts w:ascii="Cambria" w:hAnsi="Cambria"/>
          <w:b/>
          <w:szCs w:val="24"/>
        </w:rPr>
        <w:t>Акционерного общества «</w:t>
      </w:r>
      <w:proofErr w:type="spellStart"/>
      <w:r w:rsidRPr="003735F3">
        <w:rPr>
          <w:rFonts w:ascii="Cambria" w:hAnsi="Cambria"/>
          <w:b/>
          <w:szCs w:val="24"/>
        </w:rPr>
        <w:t>Мытищинская</w:t>
      </w:r>
      <w:proofErr w:type="spellEnd"/>
      <w:r w:rsidRPr="003735F3">
        <w:rPr>
          <w:rFonts w:ascii="Cambria" w:hAnsi="Cambria"/>
          <w:b/>
          <w:szCs w:val="24"/>
        </w:rPr>
        <w:t xml:space="preserve"> теплосеть»:</w:t>
      </w:r>
    </w:p>
    <w:p w:rsidR="00F72212" w:rsidRPr="003735F3" w:rsidRDefault="00F72212" w:rsidP="00F72212">
      <w:pPr>
        <w:pStyle w:val="2"/>
        <w:ind w:left="0"/>
        <w:jc w:val="center"/>
        <w:rPr>
          <w:rFonts w:ascii="Cambria" w:hAnsi="Cambria"/>
          <w:b/>
          <w:szCs w:val="24"/>
        </w:rPr>
      </w:pPr>
    </w:p>
    <w:p w:rsidR="00F72212" w:rsidRPr="003735F3" w:rsidRDefault="00F72212" w:rsidP="00F72212">
      <w:pPr>
        <w:suppressAutoHyphens w:val="0"/>
        <w:jc w:val="both"/>
        <w:rPr>
          <w:rFonts w:ascii="Cambria" w:hAnsi="Cambria"/>
        </w:rPr>
      </w:pPr>
      <w:r w:rsidRPr="003735F3">
        <w:rPr>
          <w:rFonts w:ascii="Cambria" w:hAnsi="Cambria"/>
          <w:b/>
          <w:bCs/>
        </w:rPr>
        <w:t>Вопрос 1.</w:t>
      </w:r>
      <w:r w:rsidRPr="003735F3">
        <w:rPr>
          <w:rFonts w:ascii="Cambria" w:hAnsi="Cambria"/>
          <w:bCs/>
        </w:rPr>
        <w:t xml:space="preserve"> О последующем одобрении сделки </w:t>
      </w:r>
      <w:r w:rsidRPr="003735F3">
        <w:rPr>
          <w:rFonts w:ascii="Cambria" w:hAnsi="Cambria" w:cs="Arial"/>
        </w:rPr>
        <w:t xml:space="preserve">по заключению </w:t>
      </w:r>
      <w:r w:rsidRPr="003735F3">
        <w:rPr>
          <w:rFonts w:ascii="Cambria" w:hAnsi="Cambria"/>
        </w:rPr>
        <w:t>Договора залога имущественных прав №01480118/00722200-з3 от 20 июня 2019г., с учетом Дополнительного соглашения №1 от 01 июля 2019г.</w:t>
      </w:r>
    </w:p>
    <w:p w:rsidR="00F72212" w:rsidRPr="003735F3" w:rsidRDefault="00F72212" w:rsidP="00F72212">
      <w:pPr>
        <w:suppressAutoHyphens w:val="0"/>
        <w:jc w:val="both"/>
        <w:rPr>
          <w:rFonts w:ascii="Cambria" w:hAnsi="Cambria"/>
        </w:rPr>
      </w:pPr>
      <w:r w:rsidRPr="003735F3">
        <w:rPr>
          <w:rFonts w:ascii="Cambria" w:hAnsi="Cambria"/>
          <w:b/>
          <w:bCs/>
        </w:rPr>
        <w:t>Вопрос 2.</w:t>
      </w:r>
      <w:r w:rsidRPr="003735F3">
        <w:rPr>
          <w:rFonts w:ascii="Cambria" w:hAnsi="Cambria"/>
        </w:rPr>
        <w:t xml:space="preserve"> О  </w:t>
      </w:r>
      <w:r w:rsidRPr="003735F3">
        <w:rPr>
          <w:rFonts w:ascii="Cambria" w:hAnsi="Cambria"/>
          <w:bCs/>
        </w:rPr>
        <w:t xml:space="preserve">последующем одобрении сделки </w:t>
      </w:r>
      <w:r w:rsidRPr="003735F3">
        <w:rPr>
          <w:rFonts w:ascii="Cambria" w:hAnsi="Cambria" w:cs="Arial"/>
        </w:rPr>
        <w:t>по заключению</w:t>
      </w:r>
      <w:r w:rsidRPr="003735F3">
        <w:rPr>
          <w:rFonts w:ascii="Cambria" w:hAnsi="Cambria"/>
        </w:rPr>
        <w:t xml:space="preserve"> Дополнительного соглашения №3 от 01 июля 2019г. к Договору №01480118/00722200 об открытии </w:t>
      </w:r>
      <w:proofErr w:type="spellStart"/>
      <w:r w:rsidRPr="003735F3">
        <w:rPr>
          <w:rFonts w:ascii="Cambria" w:hAnsi="Cambria"/>
        </w:rPr>
        <w:t>невозобновляемой</w:t>
      </w:r>
      <w:proofErr w:type="spellEnd"/>
      <w:r w:rsidRPr="003735F3">
        <w:rPr>
          <w:rFonts w:ascii="Cambria" w:hAnsi="Cambria"/>
        </w:rPr>
        <w:t xml:space="preserve"> кредитной линии от 27 февраля 2019г., </w:t>
      </w:r>
      <w:r w:rsidRPr="003735F3">
        <w:t>с учетом Дополнительных соглашений № 1 от 25 марта 2019 года, № 2 от 28 мая 2019 года</w:t>
      </w:r>
      <w:r w:rsidRPr="003735F3">
        <w:rPr>
          <w:rFonts w:ascii="Cambria" w:hAnsi="Cambria"/>
        </w:rPr>
        <w:t>.</w:t>
      </w:r>
    </w:p>
    <w:p w:rsidR="00F72212" w:rsidRPr="003735F3" w:rsidRDefault="00F72212" w:rsidP="00F72212">
      <w:pPr>
        <w:jc w:val="both"/>
        <w:rPr>
          <w:rFonts w:ascii="Cambria" w:hAnsi="Cambria" w:cs="Arial"/>
          <w:b/>
        </w:rPr>
      </w:pPr>
    </w:p>
    <w:p w:rsidR="006F6E06" w:rsidRDefault="00F72212" w:rsidP="00F72212">
      <w:pPr>
        <w:pStyle w:val="11"/>
        <w:tabs>
          <w:tab w:val="left" w:pos="360"/>
          <w:tab w:val="left" w:pos="3969"/>
        </w:tabs>
        <w:spacing w:after="0" w:line="240" w:lineRule="auto"/>
        <w:jc w:val="right"/>
      </w:pPr>
      <w:r w:rsidRPr="0032057E">
        <w:rPr>
          <w:rFonts w:ascii="Cambria" w:hAnsi="Cambria" w:cs="Arial"/>
          <w:sz w:val="20"/>
          <w:szCs w:val="20"/>
          <w:shd w:val="clear" w:color="auto" w:fill="FAFAFA"/>
        </w:rPr>
        <w:t>Совет директоров АО «</w:t>
      </w:r>
      <w:proofErr w:type="spellStart"/>
      <w:r w:rsidRPr="0032057E">
        <w:rPr>
          <w:rFonts w:ascii="Cambria" w:hAnsi="Cambria" w:cs="Arial"/>
          <w:sz w:val="20"/>
          <w:szCs w:val="20"/>
          <w:shd w:val="clear" w:color="auto" w:fill="FAFAFA"/>
        </w:rPr>
        <w:t>Мытищинская</w:t>
      </w:r>
      <w:proofErr w:type="spellEnd"/>
      <w:r w:rsidRPr="0032057E">
        <w:rPr>
          <w:rFonts w:ascii="Cambria" w:hAnsi="Cambria" w:cs="Arial"/>
          <w:sz w:val="20"/>
          <w:szCs w:val="20"/>
          <w:shd w:val="clear" w:color="auto" w:fill="FAFAFA"/>
        </w:rPr>
        <w:t xml:space="preserve"> теплосеть» (протокол №14 от 12.07.2019г.)</w:t>
      </w:r>
    </w:p>
    <w:sectPr w:rsidR="006F6E06" w:rsidSect="00F722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12"/>
    <w:rsid w:val="00023D92"/>
    <w:rsid w:val="002E0B9C"/>
    <w:rsid w:val="00304E80"/>
    <w:rsid w:val="00322D70"/>
    <w:rsid w:val="006F6E06"/>
    <w:rsid w:val="00832AD2"/>
    <w:rsid w:val="00A7127D"/>
    <w:rsid w:val="00B808F0"/>
    <w:rsid w:val="00EC7098"/>
    <w:rsid w:val="00F7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3D92"/>
    <w:pPr>
      <w:keepNext/>
      <w:suppressAutoHyphens w:val="0"/>
      <w:ind w:firstLine="567"/>
      <w:jc w:val="both"/>
      <w:outlineLvl w:val="0"/>
    </w:pPr>
    <w:rPr>
      <w:rFonts w:ascii="Arial" w:eastAsiaTheme="majorEastAsia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D92"/>
    <w:rPr>
      <w:rFonts w:ascii="Arial" w:eastAsiaTheme="majorEastAsia" w:hAnsi="Arial" w:cs="Arial"/>
      <w:b/>
    </w:rPr>
  </w:style>
  <w:style w:type="paragraph" w:styleId="a3">
    <w:name w:val="No Spacing"/>
    <w:uiPriority w:val="99"/>
    <w:qFormat/>
    <w:rsid w:val="00023D92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023D92"/>
    <w:pPr>
      <w:suppressAutoHyphens w:val="0"/>
      <w:jc w:val="center"/>
    </w:pPr>
    <w:rPr>
      <w:b/>
      <w:bCs/>
      <w:lang w:eastAsia="ru-RU"/>
    </w:rPr>
  </w:style>
  <w:style w:type="character" w:customStyle="1" w:styleId="a5">
    <w:name w:val="Название Знак"/>
    <w:link w:val="a4"/>
    <w:rsid w:val="00023D92"/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F7221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rsid w:val="00F72212"/>
    <w:pPr>
      <w:suppressAutoHyphens w:val="0"/>
      <w:ind w:left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72212"/>
    <w:rPr>
      <w:sz w:val="24"/>
    </w:rPr>
  </w:style>
  <w:style w:type="paragraph" w:styleId="a6">
    <w:name w:val="Body Text"/>
    <w:basedOn w:val="a"/>
    <w:link w:val="a7"/>
    <w:uiPriority w:val="99"/>
    <w:rsid w:val="00F72212"/>
    <w:pPr>
      <w:suppressAutoHyphens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72212"/>
    <w:rPr>
      <w:sz w:val="24"/>
    </w:rPr>
  </w:style>
  <w:style w:type="paragraph" w:styleId="21">
    <w:name w:val="Body Text Indent 2"/>
    <w:basedOn w:val="a"/>
    <w:link w:val="22"/>
    <w:uiPriority w:val="99"/>
    <w:rsid w:val="00F72212"/>
    <w:pPr>
      <w:suppressAutoHyphens w:val="0"/>
      <w:spacing w:after="120" w:line="480" w:lineRule="auto"/>
      <w:ind w:left="283"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2212"/>
    <w:rPr>
      <w:sz w:val="24"/>
      <w:szCs w:val="24"/>
    </w:rPr>
  </w:style>
  <w:style w:type="paragraph" w:styleId="a8">
    <w:name w:val="List Paragraph"/>
    <w:aliases w:val="Цветной список - Акцент 11,Colorful Shading - Accent 32,Ненумерованный список,Цветная заливка - Акцент 31"/>
    <w:basedOn w:val="a"/>
    <w:link w:val="a9"/>
    <w:uiPriority w:val="34"/>
    <w:qFormat/>
    <w:rsid w:val="00F72212"/>
    <w:pPr>
      <w:suppressAutoHyphens w:val="0"/>
      <w:ind w:left="720"/>
      <w:contextualSpacing/>
    </w:pPr>
  </w:style>
  <w:style w:type="character" w:customStyle="1" w:styleId="a9">
    <w:name w:val="Абзац списка Знак"/>
    <w:aliases w:val="Цветной список - Акцент 11 Знак,Colorful Shading - Accent 32 Знак,Ненумерованный список Знак,Цветная заливка - Акцент 31 Знак"/>
    <w:link w:val="a8"/>
    <w:uiPriority w:val="34"/>
    <w:locked/>
    <w:rsid w:val="00F7221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0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B9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2</cp:revision>
  <cp:lastPrinted>2019-07-18T12:28:00Z</cp:lastPrinted>
  <dcterms:created xsi:type="dcterms:W3CDTF">2019-07-12T09:22:00Z</dcterms:created>
  <dcterms:modified xsi:type="dcterms:W3CDTF">2019-07-18T12:28:00Z</dcterms:modified>
</cp:coreProperties>
</file>